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9" w:line="240" w:lineRule="auto"/>
        <w:ind w:left="223" w:firstLine="0"/>
        <w:rPr>
          <w:rFonts w:ascii="Comic Sans MS" w:cs="Comic Sans MS" w:eastAsia="Comic Sans MS" w:hAnsi="Comic Sans MS"/>
          <w:b w:val="1"/>
          <w:bCs w:val="1"/>
          <w:color w:val="00000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492759</wp:posOffset>
            </wp:positionH>
            <wp:positionV relativeFrom="paragraph">
              <wp:posOffset>1</wp:posOffset>
            </wp:positionV>
            <wp:extent cx="438150" cy="485775"/>
            <wp:effectExtent b="0" l="0" r="0" t="0"/>
            <wp:wrapSquare wrapText="left" distB="19050" distT="19050" distL="19050" distR="190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85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9" w:line="240" w:lineRule="auto"/>
        <w:ind w:left="223" w:firstLine="0"/>
        <w:rPr>
          <w:rFonts w:ascii="Comic Sans MS" w:cs="Comic Sans MS" w:eastAsia="Comic Sans MS" w:hAnsi="Comic Sans MS"/>
          <w:b w:val="1"/>
          <w:bCs w:val="1"/>
          <w:color w:val="00000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00"/>
          <w:rtl w:val="0"/>
        </w:rPr>
        <w:t xml:space="preserve">       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9" w:line="240" w:lineRule="auto"/>
        <w:ind w:left="223" w:firstLine="0"/>
        <w:rPr>
          <w:rFonts w:ascii="Comic Sans MS" w:cs="Comic Sans MS" w:eastAsia="Comic Sans MS" w:hAnsi="Comic Sans MS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00"/>
          <w:sz w:val="16"/>
          <w:szCs w:val="16"/>
          <w:rtl w:val="0"/>
        </w:rPr>
        <w:t xml:space="preserve">COLEGIO SAN PEDRO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9" w:line="240" w:lineRule="auto"/>
        <w:ind w:left="223" w:firstLine="0"/>
        <w:rPr>
          <w:rFonts w:ascii="Comic Sans MS" w:cs="Comic Sans MS" w:eastAsia="Comic Sans MS" w:hAnsi="Comic Sans MS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00"/>
          <w:sz w:val="16"/>
          <w:szCs w:val="16"/>
          <w:rtl w:val="0"/>
        </w:rPr>
        <w:t xml:space="preserve">    CORONEL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6" w:line="240" w:lineRule="auto"/>
        <w:ind w:left="225" w:firstLine="0"/>
        <w:rPr>
          <w:rFonts w:ascii="Comic Sans MS" w:cs="Comic Sans MS" w:eastAsia="Comic Sans MS" w:hAnsi="Comic Sans MS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00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6" w:line="240" w:lineRule="auto"/>
        <w:ind w:left="720" w:firstLine="0"/>
        <w:rPr>
          <w:rFonts w:ascii="Comic Sans MS" w:cs="Comic Sans MS" w:eastAsia="Comic Sans MS" w:hAnsi="Comic Sans MS"/>
          <w:b w:val="1"/>
          <w:bCs w:val="1"/>
          <w:color w:val="00000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00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00"/>
          <w:sz w:val="24"/>
          <w:szCs w:val="24"/>
          <w:u w:val="single"/>
          <w:rtl w:val="0"/>
        </w:rPr>
        <w:t xml:space="preserve">LISTA ÚNICA DE ÚTILES ESCOLARES “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4"/>
          <w:szCs w:val="24"/>
          <w:u w:val="single"/>
          <w:rtl w:val="0"/>
        </w:rPr>
        <w:t xml:space="preserve">8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00"/>
          <w:sz w:val="24"/>
          <w:szCs w:val="24"/>
          <w:u w:val="single"/>
          <w:rtl w:val="0"/>
        </w:rPr>
        <w:t xml:space="preserve">°A” y “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4"/>
          <w:szCs w:val="24"/>
          <w:u w:val="single"/>
          <w:rtl w:val="0"/>
        </w:rPr>
        <w:t xml:space="preserve">8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00"/>
          <w:sz w:val="24"/>
          <w:szCs w:val="24"/>
          <w:u w:val="single"/>
          <w:rtl w:val="0"/>
        </w:rPr>
        <w:t xml:space="preserve">°B” Año 202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4"/>
          <w:szCs w:val="24"/>
          <w:u w:val="single"/>
          <w:rtl w:val="0"/>
        </w:rPr>
        <w:t xml:space="preserve">6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00"/>
          <w:rtl w:val="0"/>
        </w:rPr>
        <w:t xml:space="preserve">            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Profesores jefes: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Iván Pérez A/ Alex Sepúlveda V.</w:t>
      </w:r>
      <w:r w:rsidDel="00000000" w:rsidR="00000000" w:rsidRPr="00000000">
        <w:rPr>
          <w:rtl w:val="0"/>
        </w:rPr>
      </w:r>
    </w:p>
    <w:tbl>
      <w:tblPr>
        <w:tblStyle w:val="Table1"/>
        <w:tblW w:w="9541.0" w:type="dxa"/>
        <w:jc w:val="left"/>
        <w:tblInd w:w="36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66"/>
        <w:gridCol w:w="7175"/>
        <w:tblGridChange w:id="0">
          <w:tblGrid>
            <w:gridCol w:w="2366"/>
            <w:gridCol w:w="7175"/>
          </w:tblGrid>
        </w:tblGridChange>
      </w:tblGrid>
      <w:tr>
        <w:trPr>
          <w:cantSplit w:val="0"/>
          <w:trHeight w:val="316" w:hRule="atLeast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SUBSECTOR 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MATERIALES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4" w:firstLine="0"/>
              <w:rPr>
                <w:rFonts w:ascii="Comic Sans MS" w:cs="Comic Sans MS" w:eastAsia="Comic Sans MS" w:hAnsi="Comic Sans MS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9"/>
                <w:szCs w:val="19"/>
                <w:rtl w:val="0"/>
              </w:rPr>
              <w:t xml:space="preserve">Lengua y Literatura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1 cuaderno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universitario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cuadriculado,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100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hojas.</w:t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1 carpeta tamaño oficio.</w:t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Los libros de lectura mensual serán solicitados en el transcurso del año.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2" w:firstLine="0"/>
              <w:rPr>
                <w:rFonts w:ascii="Comic Sans MS" w:cs="Comic Sans MS" w:eastAsia="Comic Sans MS" w:hAnsi="Comic Sans MS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9"/>
                <w:szCs w:val="19"/>
                <w:rtl w:val="0"/>
              </w:rPr>
              <w:t xml:space="preserve">Inglés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1 cuaderno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universitario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cuadriculado,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0 hojas.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rFonts w:ascii="Comic Sans MS" w:cs="Comic Sans MS" w:eastAsia="Comic Sans MS" w:hAnsi="Comic Sans MS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9"/>
                <w:szCs w:val="19"/>
                <w:rtl w:val="0"/>
              </w:rPr>
              <w:t xml:space="preserve">Matemática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1 cuaderno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universitario cuadriculado, 100 hojas.</w:t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1 regla de 30cm plástica</w:t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1 calculadora científica </w:t>
            </w:r>
          </w:p>
        </w:tc>
      </w:tr>
      <w:tr>
        <w:trPr>
          <w:cantSplit w:val="0"/>
          <w:trHeight w:val="60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1" w:lineRule="auto"/>
              <w:ind w:left="128" w:right="426" w:firstLine="0.9999999999999964"/>
              <w:rPr>
                <w:rFonts w:ascii="Comic Sans MS" w:cs="Comic Sans MS" w:eastAsia="Comic Sans MS" w:hAnsi="Comic Sans MS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9"/>
                <w:szCs w:val="19"/>
                <w:rtl w:val="0"/>
              </w:rPr>
              <w:t xml:space="preserve">Historia, Geo. y Cs.  Sociales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1 cuaderno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universitario cuadriculado, 100 hojas.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3" w:firstLine="0"/>
              <w:rPr>
                <w:rFonts w:ascii="Comic Sans MS" w:cs="Comic Sans MS" w:eastAsia="Comic Sans MS" w:hAnsi="Comic Sans MS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9"/>
                <w:szCs w:val="19"/>
                <w:rtl w:val="0"/>
              </w:rPr>
              <w:t xml:space="preserve">Ciencias Naturales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1 cuaderno triple de 150 hojas o 2 cuadernos universitario cuadriculado, 100 hojas</w:t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rFonts w:ascii="Comic Sans MS" w:cs="Comic Sans MS" w:eastAsia="Comic Sans MS" w:hAnsi="Comic Sans MS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9"/>
                <w:szCs w:val="19"/>
                <w:rtl w:val="0"/>
              </w:rPr>
              <w:t xml:space="preserve">Tecnología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1 cuaderno universitario cuadriculado, 100 hojas.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rFonts w:ascii="Comic Sans MS" w:cs="Comic Sans MS" w:eastAsia="Comic Sans MS" w:hAnsi="Comic Sans MS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9"/>
                <w:szCs w:val="19"/>
                <w:rtl w:val="0"/>
              </w:rPr>
              <w:t xml:space="preserve">Música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1 cuaderno universitario cuadriculado, 100 hojas.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1 metalófono cromático</w:t>
            </w:r>
          </w:p>
        </w:tc>
      </w:tr>
      <w:tr>
        <w:trPr>
          <w:cantSplit w:val="0"/>
          <w:trHeight w:val="60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9"/>
                <w:szCs w:val="19"/>
                <w:rtl w:val="0"/>
              </w:rPr>
              <w:t xml:space="preserve">Artes Visuales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1 cuaderno universitario croquis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100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hojas </w:t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5" w:line="240" w:lineRule="auto"/>
              <w:ind w:left="137" w:firstLine="0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1 block N°99 de 20 hojas.</w:t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5" w:line="240" w:lineRule="auto"/>
              <w:ind w:left="137" w:firstLine="0"/>
              <w:rPr>
                <w:rFonts w:ascii="Comic Sans MS" w:cs="Comic Sans MS" w:eastAsia="Comic Sans MS" w:hAnsi="Comic Sans MS"/>
                <w:sz w:val="19"/>
                <w:szCs w:val="1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(Hay materiales que serán solicitados durante el año)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rFonts w:ascii="Comic Sans MS" w:cs="Comic Sans MS" w:eastAsia="Comic Sans MS" w:hAnsi="Comic Sans MS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9"/>
                <w:szCs w:val="19"/>
                <w:rtl w:val="0"/>
              </w:rPr>
              <w:t xml:space="preserve">Educación Física y  </w:t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7" w:line="240" w:lineRule="auto"/>
              <w:ind w:left="128" w:firstLine="0"/>
              <w:rPr>
                <w:rFonts w:ascii="Comic Sans MS" w:cs="Comic Sans MS" w:eastAsia="Comic Sans MS" w:hAnsi="Comic Sans MS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9"/>
                <w:szCs w:val="19"/>
                <w:rtl w:val="0"/>
              </w:rPr>
              <w:t xml:space="preserve">Salud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1" w:lineRule="auto"/>
              <w:ind w:left="132" w:right="326" w:firstLine="8.000000000000007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1 cuaderno universitario cuadriculado, 100 hojas (para ed. física y taller de deportes)</w:t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1" w:lineRule="auto"/>
              <w:ind w:left="132" w:right="326" w:firstLine="8.000000000000007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Buzo y polera cuello polo del colegio (redondo) y polera de recambio (del colegio o blanca)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botella de agua, zapatillas deportivas adecuadas para la actividad física, se recomienda que tengan buena amortiguación y adherencia (se sugiere no utilizar zapatillas de lona, urbana u outdoor) y jockey.</w:t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1" w:lineRule="auto"/>
              <w:ind w:right="326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Estudiante con cabello largo debe venir tomado.</w:t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1" w:lineRule="auto"/>
              <w:ind w:left="132" w:right="326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Útiles de aseo: toalla de mano, antitranspirante, bloqueador.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rFonts w:ascii="Comic Sans MS" w:cs="Comic Sans MS" w:eastAsia="Comic Sans MS" w:hAnsi="Comic Sans MS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9"/>
                <w:szCs w:val="19"/>
                <w:rtl w:val="0"/>
              </w:rPr>
              <w:t xml:space="preserve">Religión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1 cuaderno college cuadriculado, 80 hojas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omic Sans MS" w:cs="Comic Sans MS" w:eastAsia="Comic Sans MS" w:hAnsi="Comic Sans MS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9"/>
                <w:szCs w:val="19"/>
                <w:rtl w:val="0"/>
              </w:rPr>
              <w:t xml:space="preserve">Agenda Colegio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1 cuaderno college cuadriculado de 80 hojas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o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  <w:rtl w:val="0"/>
              </w:rPr>
              <w:t xml:space="preserve">Agenda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  <w:rtl w:val="0"/>
              </w:rPr>
              <w:t xml:space="preserve">Institucional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vendida por el Centro General de Padres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2" w:firstLine="0"/>
              <w:rPr>
                <w:rFonts w:ascii="Comic Sans MS" w:cs="Comic Sans MS" w:eastAsia="Comic Sans MS" w:hAnsi="Comic Sans MS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9"/>
                <w:szCs w:val="19"/>
                <w:rtl w:val="0"/>
              </w:rPr>
              <w:t xml:space="preserve">General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7" w:lineRule="auto"/>
              <w:ind w:right="1110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1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carpeta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para hojas tamaño oficio para guías y evaluaciones (evidencias pedagógicas). </w:t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" w:line="240" w:lineRule="auto"/>
              <w:rPr>
                <w:rFonts w:ascii="Comic Sans MS" w:cs="Comic Sans MS" w:eastAsia="Comic Sans MS" w:hAnsi="Comic Sans MS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1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foto tamaño carné (actualizada) del alumno/a.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page" w:horzAnchor="margin" w:tblpXSpec="center" w:tblpY="480"/>
        <w:tblW w:w="954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73"/>
        <w:gridCol w:w="5468"/>
        <w:tblGridChange w:id="0">
          <w:tblGrid>
            <w:gridCol w:w="4073"/>
            <w:gridCol w:w="5468"/>
          </w:tblGrid>
        </w:tblGridChange>
      </w:tblGrid>
      <w:tr>
        <w:trPr>
          <w:cantSplit w:val="0"/>
          <w:trHeight w:val="3118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9" w:lineRule="auto"/>
              <w:ind w:left="129" w:right="277" w:firstLine="0"/>
              <w:rPr>
                <w:rFonts w:ascii="Comic Sans MS" w:cs="Comic Sans MS" w:eastAsia="Comic Sans MS" w:hAnsi="Comic Sans MS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9"/>
                <w:szCs w:val="19"/>
                <w:rtl w:val="0"/>
              </w:rPr>
              <w:t xml:space="preserve">Materiales que deben estar presentes, de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19"/>
                <w:szCs w:val="19"/>
                <w:u w:val="single"/>
                <w:rtl w:val="0"/>
              </w:rPr>
              <w:t xml:space="preserve">lunes a viernes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9"/>
                <w:szCs w:val="19"/>
                <w:rtl w:val="0"/>
              </w:rPr>
              <w:t xml:space="preserve">, durante todo el año.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8" w:firstLine="0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1 lápiz de mina </w:t>
            </w:r>
          </w:p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="240" w:lineRule="auto"/>
              <w:ind w:left="140" w:firstLine="0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1 goma para borrar. </w:t>
            </w:r>
          </w:p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="285" w:lineRule="auto"/>
              <w:ind w:left="135" w:right="516" w:firstLine="3.000000000000007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1 lápices de pasta azul o negro y rojo; 1 Corrector para lápices de pasta. (2° Ciclo)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="285" w:lineRule="auto"/>
              <w:ind w:left="135" w:right="516" w:firstLine="3.000000000000007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1 caja de lápices de colores madera (12) </w:t>
            </w:r>
          </w:p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="240" w:lineRule="auto"/>
              <w:ind w:left="140" w:firstLine="0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1 caja de lápices de colores scripto (12)  </w:t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3" w:line="240" w:lineRule="auto"/>
              <w:ind w:left="140" w:firstLine="0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1 pegamento en barra. </w:t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3" w:line="240" w:lineRule="auto"/>
              <w:ind w:left="140" w:firstLine="0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1 tijera punta roma de buena calidad. </w:t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8" w:line="240" w:lineRule="auto"/>
              <w:ind w:left="138" w:firstLine="0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1 regla pequeña 20 cm. </w:t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="240" w:lineRule="auto"/>
              <w:ind w:left="137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1 cuaderno para orientación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spacing w:line="240" w:lineRule="auto"/>
              <w:ind w:left="360"/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 El papel higiénico debe tenerlo cada alumno en su mochila en forma diaria, alcohol gel, paño de aseo. </w:t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="240" w:lineRule="auto"/>
              <w:ind w:left="137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9" w:lineRule="auto"/>
        <w:ind w:left="363" w:right="784" w:firstLine="0"/>
        <w:rPr>
          <w:rFonts w:ascii="Comic Sans MS" w:cs="Comic Sans MS" w:eastAsia="Comic Sans MS" w:hAnsi="Comic Sans MS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Importante: Otros materiales se solicitarán de acuerdo con los requerimientos de cada asignatura durante el transcurso del año.</w:t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0" w:line="279" w:lineRule="auto"/>
        <w:rPr>
          <w:rFonts w:ascii="Comic Sans MS" w:cs="Comic Sans MS" w:eastAsia="Comic Sans MS" w:hAnsi="Comic Sans MS"/>
          <w:b w:val="1"/>
          <w:bCs w:val="1"/>
          <w:color w:val="000000"/>
          <w:sz w:val="19"/>
          <w:szCs w:val="19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00"/>
          <w:sz w:val="19"/>
          <w:szCs w:val="19"/>
          <w:rtl w:val="0"/>
        </w:rPr>
        <w:t xml:space="preserve">* TODO MATERIAL DEBERÁ TENER EL NOMBRE, APELLIDO Y CURSO DE SU PUPILO. * TODOS LOS LIBROS Y CUADERNOS DEBERÁN ESTAR FORRADOS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00"/>
          <w:sz w:val="19"/>
          <w:szCs w:val="19"/>
          <w:u w:val="single"/>
          <w:rtl w:val="0"/>
        </w:rPr>
        <w:t xml:space="preserve">CON SU NOMBRE EN LA TAPA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00"/>
          <w:sz w:val="19"/>
          <w:szCs w:val="19"/>
          <w:rtl w:val="0"/>
        </w:rPr>
        <w:t xml:space="preserve"> PARA EVITAR DETERIORO DURANTE EL AÑO.  </w:t>
      </w:r>
    </w:p>
    <w:sectPr>
      <w:pgSz w:h="20160" w:w="12240" w:orient="portrait"/>
      <w:pgMar w:bottom="1913" w:top="968" w:left="1039" w:right="118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⮚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C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llQ4yJwCHx4P1jSL4k41Dr4n2w==">CgMxLjA4AHIhMWwyalJYODF5U0VMSGNnSmREYVdKdHRLWF9XTlVLMVEt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2025-12-15T17:07:00Z</dcterms:created>
  <dc:creator>SalaProf04</dc:creator>
</cp:coreProperties>
</file>