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6521450</wp:posOffset>
            </wp:positionH>
            <wp:positionV relativeFrom="page">
              <wp:posOffset>838200</wp:posOffset>
            </wp:positionV>
            <wp:extent cx="433070" cy="469900"/>
            <wp:effectExtent b="0" l="0" r="0" t="0"/>
            <wp:wrapSquare wrapText="bothSides" distB="0" distT="0" distL="114300" distR="114300"/>
            <wp:docPr id="17228345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469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COLEGIO SAN PEDRO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-101861</wp:posOffset>
                </wp:positionH>
                <wp:positionV relativeFrom="paragraph">
                  <wp:posOffset>162560</wp:posOffset>
                </wp:positionV>
                <wp:extent cx="0" cy="12700"/>
                <wp:effectExtent b="0" l="0" r="0" t="0"/>
                <wp:wrapNone/>
                <wp:docPr id="17228345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681331" y="3780000"/>
                          <a:ext cx="1329338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-101861</wp:posOffset>
                </wp:positionH>
                <wp:positionV relativeFrom="paragraph">
                  <wp:posOffset>162560</wp:posOffset>
                </wp:positionV>
                <wp:extent cx="0" cy="12700"/>
                <wp:effectExtent b="0" l="0" r="0" t="0"/>
                <wp:wrapNone/>
                <wp:docPr id="17228345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1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Coronel</w:t>
      </w:r>
    </w:p>
    <w:p w:rsidR="00000000" w:rsidDel="00000000" w:rsidP="00000000" w:rsidRDefault="00000000" w:rsidRPr="00000000" w14:paraId="00000003">
      <w:pPr>
        <w:pStyle w:val="Heading1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                   </w:t>
      </w:r>
    </w:p>
    <w:p w:rsidR="00000000" w:rsidDel="00000000" w:rsidP="00000000" w:rsidRDefault="00000000" w:rsidRPr="00000000" w14:paraId="00000004">
      <w:pPr>
        <w:pStyle w:val="Heading1"/>
        <w:jc w:val="center"/>
        <w:rPr>
          <w:sz w:val="8"/>
          <w:szCs w:val="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LISTA DE MATERIALES 6°A y 6°B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9278"/>
        </w:tabs>
        <w:spacing w:after="12" w:before="0" w:line="259" w:lineRule="auto"/>
        <w:ind w:left="72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Profesores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Guillermo Silva Seguel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6°A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/ Jessica López López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6°B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9278"/>
        </w:tabs>
        <w:spacing w:after="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2.0" w:type="dxa"/>
        <w:jc w:val="left"/>
        <w:tblInd w:w="-103.0" w:type="dxa"/>
        <w:tblLayout w:type="fixed"/>
        <w:tblLook w:val="0400"/>
      </w:tblPr>
      <w:tblGrid>
        <w:gridCol w:w="2650"/>
        <w:gridCol w:w="6892"/>
        <w:tblGridChange w:id="0">
          <w:tblGrid>
            <w:gridCol w:w="2650"/>
            <w:gridCol w:w="6892"/>
          </w:tblGrid>
        </w:tblGridChange>
      </w:tblGrid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ind w:right="64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ASIGNATURA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right="69"/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MATERIALES</w:t>
            </w:r>
          </w:p>
          <w:p w:rsidR="00000000" w:rsidDel="00000000" w:rsidP="00000000" w:rsidRDefault="00000000" w:rsidRPr="00000000" w14:paraId="00000009">
            <w:pPr>
              <w:ind w:right="69"/>
              <w:jc w:val="center"/>
              <w:rPr>
                <w:rFonts w:ascii="Calibri" w:cs="Calibri" w:eastAsia="Calibri" w:hAnsi="Calibri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LENGUAJE Y </w:t>
            </w:r>
          </w:p>
          <w:p w:rsidR="00000000" w:rsidDel="00000000" w:rsidP="00000000" w:rsidRDefault="00000000" w:rsidRPr="00000000" w14:paraId="0000000B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COMUNICACIÓN </w:t>
            </w:r>
          </w:p>
          <w:p w:rsidR="00000000" w:rsidDel="00000000" w:rsidP="00000000" w:rsidRDefault="00000000" w:rsidRPr="00000000" w14:paraId="0000000C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CUADERNO UNIVERSITARIO CUADRICULADO DE 100 HOJAS.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DICCIONARIO ESCOLAR PARA USO DEL HOGAR O EL COLEGIO.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LIBROS LECTURA OBLIGATORIA: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SERÁ SOLICITADO EL AÑO 2026.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INGLÉS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CUADERNO UNIVERSITARIO CUADRICULADO DE 100 HOJAS.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DICCIONARIO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INGLÉS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ESPAÑOL, ESPAÑOL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INGLÉS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PEQUEÑO.</w:t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MATEMÁTICA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CUADERNO UNIVERSITARIO CUADRICULADO DE 100 HOJAS.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REGLAS DE 30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CENTÍMETROS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PLÁSTICA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TRANSPORTADOR PLÁSTICO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HISTORIA, GEOGRAFÍA Y </w:t>
            </w:r>
          </w:p>
          <w:p w:rsidR="00000000" w:rsidDel="00000000" w:rsidP="00000000" w:rsidRDefault="00000000" w:rsidRPr="00000000" w14:paraId="0000001A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CIENCIAS SOCIALES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CUADERNO UNIVERSITARIO CUADRICULADO DE 100 HOJAS.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CIENCIAS NATURALES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CUADERNO UNIVERSITARIO CUADRICULADO DE 100 HOJAS.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TECNOLOGÍA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CUADERNO UNIVERSITARIO CUADRICULADO DE 100 HOJAS.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MÚSICA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CUADERNO UNIVERSITARIO CUADRICULADO DE 100 HOJAS.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METALÓFONO CROMÁTICO 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MELÓDICA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ARTES VISUALES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CUADERNO CROQUIS (CROQUERA).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MATERIALES SE SOLICITARÁN DURANTE EL AÑO.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EDUCACIÓN FÍSICA Y SALUD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CUADERNO UNIVERSITARIO CUADRICULADO DE 100 HOJAS (PARA EDUCACIÓN FÍSICA Y TALLER DE DEPORTES).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BUZO DEL COLEGIO Y ZAPATILLAS ADECUADAS PARA LA ACTIVIDAD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FÍSICA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SE RECOMIENDA LAS QUE TENGAN BUENA AMORTIGUACIÓN Y ADHERENCIA (NO UTILIZAR ZAPATILLAS DE LONA, URBANAS O OUTDOOR).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POLERAS CUELLO POLO DEL COLEGIO (GRIS O AZUL) Y 1 POLERA AZUL, GRIS O BLANCA DE CAMBIO.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BOLSO DE TRANSPORTE PEQUEÑO (PARA MATERIALES DE ASEO PERSONAL).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JOCKEY (AZUL O NEGRO).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BLOQUEADOR.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TOALLA DE MANOS.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DESODORANTE.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BOTELLA DE AGUA (DE MEDIO LITRO O 800 ML COMO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MÁXIMO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).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RELIGIÓN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CUADERNO UNIVERSITARIO CUADRICULADO (NUEVO O REUTILIZADO).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ORIENTACIÓN Y SOCIEMOCIONAL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CUADERNO UNIVERSITARIO CUADRICULADO (NUEVO O REUTILIZADO).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COMUNICACIONES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Agenda institucional. (Adquirir con Centro General de Padres) o 1 cuaderno college lineal de 100 hojas con forro transparente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left="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REUNIÓN DE APOD.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CUADERNO CHICO O LIBRETA PERSONAL PARA TOMAR APUNTES. </w:t>
            </w:r>
          </w:p>
        </w:tc>
      </w:tr>
    </w:tbl>
    <w:p w:rsidR="00000000" w:rsidDel="00000000" w:rsidP="00000000" w:rsidRDefault="00000000" w:rsidRPr="00000000" w14:paraId="00000040">
      <w:pPr>
        <w:spacing w:after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42.0" w:type="dxa"/>
        <w:jc w:val="left"/>
        <w:tblInd w:w="-103.0" w:type="dxa"/>
        <w:tblLayout w:type="fixed"/>
        <w:tblLook w:val="0400"/>
      </w:tblPr>
      <w:tblGrid>
        <w:gridCol w:w="3065"/>
        <w:gridCol w:w="6477"/>
        <w:tblGridChange w:id="0">
          <w:tblGrid>
            <w:gridCol w:w="3065"/>
            <w:gridCol w:w="6477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vMerge w:val="restart"/>
            <w:tcBorders>
              <w:top w:color="000000" w:space="0" w:sz="12" w:val="dashed"/>
              <w:left w:color="000000" w:space="0" w:sz="12" w:val="dashed"/>
              <w:right w:color="000000" w:space="0" w:sz="12" w:val="dashed"/>
            </w:tcBorders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right="46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MATERIALES QUE DEBEN ESTAR PRESENTES,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LUNES A VIERNES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, DURANTE TODO EL AÑO.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 FOTOS TAMAÑO CARNET (ACTUALIZADA AÑO 2026)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4.96337890625" w:hRule="atLeast"/>
          <w:tblHeader w:val="0"/>
        </w:trPr>
        <w:tc>
          <w:tcPr>
            <w:vMerge w:val="continue"/>
            <w:tcBorders>
              <w:top w:color="000000" w:space="0" w:sz="12" w:val="dashed"/>
              <w:left w:color="000000" w:space="0" w:sz="12" w:val="dashed"/>
              <w:right w:color="000000" w:space="0" w:sz="12" w:val="dashed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ESTUCHE.</w:t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PLUMÓN DE PIZARRA AZUL O NEGRO. 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LÁPIZ DE MINA.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GOMA.     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LÁPIZ DE PASTA AZUL, 1 LÁPIZ DE PASTA NEGRO Y 1 LÁPIZ DE PASTA ROJO.  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CORRECTOR PARA LÁPICES DE PASTA. 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SACAPUNTAS SIMPLE.  </w:t>
            </w:r>
          </w:p>
          <w:p w:rsidR="00000000" w:rsidDel="00000000" w:rsidP="00000000" w:rsidRDefault="00000000" w:rsidRPr="00000000" w14:paraId="00000051">
            <w:pPr>
              <w:spacing w:line="239" w:lineRule="auto"/>
              <w:ind w:right="83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SET DE 12 LÁPICES DE MADERA DE COLORES.  </w:t>
            </w:r>
          </w:p>
          <w:p w:rsidR="00000000" w:rsidDel="00000000" w:rsidP="00000000" w:rsidRDefault="00000000" w:rsidRPr="00000000" w14:paraId="00000052">
            <w:pPr>
              <w:spacing w:line="239" w:lineRule="auto"/>
              <w:ind w:right="83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SET DE 12 LÁPICES SCRIPTO DE COLORES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(OPCIONAL).</w:t>
            </w:r>
          </w:p>
          <w:p w:rsidR="00000000" w:rsidDel="00000000" w:rsidP="00000000" w:rsidRDefault="00000000" w:rsidRPr="00000000" w14:paraId="00000053">
            <w:pPr>
              <w:spacing w:line="239" w:lineRule="auto"/>
              <w:ind w:right="83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PEGAMENTO DE PREFERENCIA EN BARRA. 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TIJERA DE BUENA CALIDAD. 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ARCHIVADOR TAMAÑO OFICIO PARA </w:t>
            </w:r>
            <w:r w:rsidDel="00000000" w:rsidR="00000000" w:rsidRPr="00000000">
              <w:rPr>
                <w:rtl w:val="0"/>
              </w:rPr>
              <w:t xml:space="preserve">GUÍAS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Y PRUEBAS (CON SEPARADORES PARA CADA ASIGNATURA).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 El papel higiénico debe tenerlo cada alumno en su mochila en forma diaria, alcohol gel, paño de aseo.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2"/>
            <w:tcBorders>
              <w:top w:color="000000" w:space="0" w:sz="4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</w:tcPr>
          <w:p w:rsidR="00000000" w:rsidDel="00000000" w:rsidP="00000000" w:rsidRDefault="00000000" w:rsidRPr="00000000" w14:paraId="00000057">
            <w:pPr>
              <w:tabs>
                <w:tab w:val="center" w:leader="none" w:pos="632"/>
                <w:tab w:val="center" w:leader="none" w:pos="4666"/>
              </w:tabs>
              <w:rPr>
                <w:rFonts w:ascii="Calibri" w:cs="Calibri" w:eastAsia="Calibri" w:hAnsi="Calibri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  <w:tab/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center" w:leader="none" w:pos="632"/>
                <w:tab w:val="center" w:leader="none" w:pos="4666"/>
              </w:tabs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MATERIALES QUE DEBERÁ ENVIAR EN LA SEGUNDA SEMANA DE MARZO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center" w:leader="none" w:pos="632"/>
                <w:tab w:val="center" w:leader="none" w:pos="4666"/>
              </w:tabs>
              <w:rPr>
                <w:rFonts w:ascii="Calibri" w:cs="Calibri" w:eastAsia="Calibri" w:hAnsi="Calibri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2"/>
            <w:tcBorders>
              <w:top w:color="000000" w:space="0" w:sz="12" w:val="dashed"/>
              <w:left w:color="000000" w:space="0" w:sz="12" w:val="dashed"/>
              <w:bottom w:color="000000" w:space="0" w:sz="12" w:val="dashed"/>
              <w:right w:color="000000" w:space="0" w:sz="12" w:val="dashed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360" w:right="-1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360" w:right="-13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TODO MATERIAL DEBERÁ TENER EL NOMBRE, APELLIDO Y CURSO DE SU PUPILO.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" w:before="0" w:line="238" w:lineRule="auto"/>
              <w:ind w:left="360" w:right="-13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TODOS LOS LIBROS Y CUADERNOS DEBERÁN ESTAR FORRADOS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CON SU NOMBRE EN LA TAPA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PARA EVITAR DETERIORO DURANTE EL AÑO (FORRO TRANSPARENTE).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116" w:right="1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ic Sans MS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</w:pPr>
    <w:rPr>
      <w:rFonts w:ascii="Comic Sans MS" w:cs="Comic Sans MS" w:eastAsia="Comic Sans MS" w:hAnsi="Comic Sans MS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link w:val="Ttulo1"/>
    <w:rPr>
      <w:rFonts w:ascii="Comic Sans MS" w:cs="Comic Sans MS" w:eastAsia="Comic Sans MS" w:hAnsi="Comic Sans MS"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27494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.0" w:type="dxa"/>
        <w:left w:w="106.0" w:type="dxa"/>
        <w:bottom w:w="0.0" w:type="dxa"/>
        <w:right w:w="46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2.0" w:type="dxa"/>
        <w:left w:w="108.0" w:type="dxa"/>
        <w:bottom w:w="0.0" w:type="dxa"/>
        <w:right w:w="406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vVbF2pntKO6uhV+s0itamFeUA==">CgMxLjA4AHIhMURmY0F6dGxsb0taRzZTUWNTT0FrNHlHV3VZVXd3eW54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2025-12-22T20:46:00Z</dcterms:created>
  <dc:creator>Educación</dc:creator>
</cp:coreProperties>
</file>